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15D81C" w14:textId="706E3C88" w:rsidR="00330C25" w:rsidRDefault="00330C25" w:rsidP="00BD33B8">
      <w:pPr>
        <w:pStyle w:val="Ttulo1"/>
      </w:pPr>
    </w:p>
    <w:p w14:paraId="7C7B516B" w14:textId="3C4EAE18" w:rsidR="00EA3744" w:rsidRPr="00B51B8B" w:rsidRDefault="008F7826" w:rsidP="00A647B1">
      <w:pPr>
        <w:pStyle w:val="Ttulo1"/>
        <w:rPr>
          <w:caps/>
        </w:rPr>
      </w:pPr>
      <w:r>
        <w:rPr>
          <w:caps/>
        </w:rPr>
        <w:t xml:space="preserve">Donostia acogerá entre el </w:t>
      </w:r>
      <w:r w:rsidR="00A647B1">
        <w:rPr>
          <w:caps/>
        </w:rPr>
        <w:t xml:space="preserve">18 </w:t>
      </w:r>
      <w:r w:rsidR="004213CA">
        <w:rPr>
          <w:caps/>
        </w:rPr>
        <w:t xml:space="preserve">DE MAYO </w:t>
      </w:r>
      <w:r w:rsidR="00A647B1">
        <w:rPr>
          <w:caps/>
        </w:rPr>
        <w:t xml:space="preserve">y el 15 de </w:t>
      </w:r>
      <w:r w:rsidR="00B618A0">
        <w:rPr>
          <w:caps/>
        </w:rPr>
        <w:t>JUNIO</w:t>
      </w:r>
      <w:r>
        <w:rPr>
          <w:caps/>
        </w:rPr>
        <w:t xml:space="preserve"> el grand slam de Cesta punta</w:t>
      </w:r>
      <w:r w:rsidR="00A647B1">
        <w:rPr>
          <w:caps/>
        </w:rPr>
        <w:t xml:space="preserve"> y, por primera vez, un máster</w:t>
      </w:r>
      <w:r w:rsidR="00B618A0">
        <w:rPr>
          <w:caps/>
        </w:rPr>
        <w:t xml:space="preserve"> SERIES</w:t>
      </w:r>
      <w:r w:rsidR="00A647B1">
        <w:rPr>
          <w:caps/>
        </w:rPr>
        <w:t xml:space="preserve"> femenino el 1, el 8 y el 15 de junio</w:t>
      </w:r>
    </w:p>
    <w:p w14:paraId="21EF80F1" w14:textId="77777777" w:rsidR="00EA3744" w:rsidRPr="00D0398B" w:rsidRDefault="00EA3744" w:rsidP="00EA3744"/>
    <w:p w14:paraId="761CB3F8" w14:textId="7C58D95C" w:rsidR="00A647B1" w:rsidRDefault="00745DF9" w:rsidP="00A647B1">
      <w:pPr>
        <w:pStyle w:val="Ttulo2"/>
        <w:numPr>
          <w:ilvl w:val="0"/>
          <w:numId w:val="17"/>
        </w:numPr>
        <w:tabs>
          <w:tab w:val="num" w:pos="720"/>
        </w:tabs>
      </w:pPr>
      <w:r>
        <w:t xml:space="preserve">Los encuentros se celebrarán a las 18.00 horas en el frontón Carmelo Balda de Donostia y las entradas pueden adquirirse en la página web </w:t>
      </w:r>
      <w:hyperlink r:id="rId8" w:history="1">
        <w:r w:rsidRPr="00A75C17">
          <w:rPr>
            <w:rStyle w:val="Hipervnculo"/>
          </w:rPr>
          <w:t>www.jaialive.eus</w:t>
        </w:r>
      </w:hyperlink>
      <w:r>
        <w:t>, así como en la propia taquilla</w:t>
      </w:r>
      <w:r w:rsidR="00EA3744" w:rsidRPr="008F7826">
        <w:t>.</w:t>
      </w:r>
    </w:p>
    <w:p w14:paraId="3848B7C6" w14:textId="77777777" w:rsidR="00A647B1" w:rsidRPr="00A647B1" w:rsidRDefault="00A647B1" w:rsidP="00A647B1"/>
    <w:p w14:paraId="0C84900D" w14:textId="6712E497" w:rsidR="00A647B1" w:rsidRDefault="00A647B1" w:rsidP="006331C9">
      <w:pPr>
        <w:pStyle w:val="Prrafodelista"/>
        <w:numPr>
          <w:ilvl w:val="0"/>
          <w:numId w:val="17"/>
        </w:numPr>
        <w:spacing w:line="240" w:lineRule="auto"/>
        <w:rPr>
          <w:rFonts w:ascii="Arial" w:hAnsi="Arial" w:cs="Arial"/>
          <w:b/>
          <w:bCs/>
        </w:rPr>
      </w:pPr>
      <w:r w:rsidRPr="00A647B1">
        <w:rPr>
          <w:rFonts w:ascii="Arial" w:hAnsi="Arial" w:cs="Arial"/>
          <w:b/>
          <w:bCs/>
        </w:rPr>
        <w:t>Azahara Domínguez</w:t>
      </w:r>
      <w:r w:rsidR="006331C9">
        <w:rPr>
          <w:rFonts w:ascii="Arial" w:hAnsi="Arial" w:cs="Arial"/>
          <w:b/>
          <w:bCs/>
        </w:rPr>
        <w:t>, diputada de Movilidad, Turismo y Ordenación del Territorio</w:t>
      </w:r>
      <w:r w:rsidRPr="00A647B1">
        <w:rPr>
          <w:rFonts w:ascii="Arial" w:hAnsi="Arial" w:cs="Arial"/>
          <w:b/>
          <w:bCs/>
        </w:rPr>
        <w:t>: “</w:t>
      </w:r>
      <w:r w:rsidR="006331C9">
        <w:rPr>
          <w:rFonts w:ascii="Arial" w:hAnsi="Arial" w:cs="Arial"/>
          <w:b/>
          <w:bCs/>
        </w:rPr>
        <w:t xml:space="preserve">En mi departamento estamos </w:t>
      </w:r>
      <w:r w:rsidR="006331C9" w:rsidRPr="006331C9">
        <w:rPr>
          <w:rFonts w:ascii="Arial" w:hAnsi="Arial" w:cs="Arial"/>
          <w:b/>
          <w:bCs/>
        </w:rPr>
        <w:t xml:space="preserve">encantadas de poder colaborar con este tipo de iniciativas que ponen en valor nuestra cultura y nuestra tradición y, por tanto, dan un valor añadido a nuestra oferta turística, distinguiéndonos de otros territorios de nuestro entorno. Y no solo eso, sino que este campeonato ayuda a ampliar la oferta de actividades turísticas que ofrece el territorio </w:t>
      </w:r>
      <w:proofErr w:type="gramStart"/>
      <w:r w:rsidR="006331C9" w:rsidRPr="006331C9">
        <w:rPr>
          <w:rFonts w:ascii="Arial" w:hAnsi="Arial" w:cs="Arial"/>
          <w:b/>
          <w:bCs/>
        </w:rPr>
        <w:t>y</w:t>
      </w:r>
      <w:proofErr w:type="gramEnd"/>
      <w:r w:rsidR="006331C9" w:rsidRPr="006331C9">
        <w:rPr>
          <w:rFonts w:ascii="Arial" w:hAnsi="Arial" w:cs="Arial"/>
          <w:b/>
          <w:bCs/>
        </w:rPr>
        <w:t xml:space="preserve"> además, lo hace fuera de temporada, contribuyendo al objetivo de desestacionalizar la actividad turística que perseguimos desde mi departamento</w:t>
      </w:r>
      <w:r w:rsidRPr="00A647B1">
        <w:rPr>
          <w:rFonts w:ascii="Arial" w:hAnsi="Arial" w:cs="Arial"/>
          <w:b/>
          <w:bCs/>
        </w:rPr>
        <w:t>”</w:t>
      </w:r>
    </w:p>
    <w:p w14:paraId="3014F3B1" w14:textId="77777777" w:rsidR="00A647B1" w:rsidRPr="00A647B1" w:rsidRDefault="00A647B1" w:rsidP="00A647B1">
      <w:pPr>
        <w:rPr>
          <w:b/>
          <w:bCs/>
        </w:rPr>
      </w:pPr>
    </w:p>
    <w:p w14:paraId="38EB2C35" w14:textId="5BFE51BC" w:rsidR="00A647B1" w:rsidRDefault="00A647B1" w:rsidP="006331C9">
      <w:pPr>
        <w:pStyle w:val="Prrafodelista"/>
        <w:numPr>
          <w:ilvl w:val="0"/>
          <w:numId w:val="17"/>
        </w:numPr>
        <w:spacing w:line="240" w:lineRule="auto"/>
        <w:rPr>
          <w:rFonts w:ascii="Arial" w:hAnsi="Arial" w:cs="Arial"/>
          <w:b/>
          <w:bCs/>
        </w:rPr>
      </w:pPr>
      <w:r w:rsidRPr="00A647B1">
        <w:rPr>
          <w:rFonts w:ascii="Arial" w:hAnsi="Arial" w:cs="Arial"/>
          <w:b/>
          <w:bCs/>
        </w:rPr>
        <w:t>Iñaki Gabarain, concejal de Deportes y Vida Saludable del Ayuntamiento de Donostia: “</w:t>
      </w:r>
      <w:r w:rsidR="006331C9" w:rsidRPr="006331C9">
        <w:rPr>
          <w:rFonts w:ascii="Arial" w:hAnsi="Arial" w:cs="Arial"/>
          <w:b/>
          <w:bCs/>
        </w:rPr>
        <w:t xml:space="preserve">Donostia </w:t>
      </w:r>
      <w:proofErr w:type="spellStart"/>
      <w:r w:rsidR="006331C9" w:rsidRPr="006331C9">
        <w:rPr>
          <w:rFonts w:ascii="Arial" w:hAnsi="Arial" w:cs="Arial"/>
          <w:b/>
          <w:bCs/>
        </w:rPr>
        <w:t>Kirola</w:t>
      </w:r>
      <w:proofErr w:type="spellEnd"/>
      <w:r w:rsidR="006331C9" w:rsidRPr="006331C9">
        <w:rPr>
          <w:rFonts w:ascii="Arial" w:hAnsi="Arial" w:cs="Arial"/>
          <w:b/>
          <w:bCs/>
        </w:rPr>
        <w:t xml:space="preserve"> tiene entre sus prioridades el impulso de la pelota en la ciudad. Prueba de ello es, por ejemplo, el aumento esta temporada del número y atractivo de los partidos de pelota a mano en el </w:t>
      </w:r>
      <w:proofErr w:type="spellStart"/>
      <w:r w:rsidR="006331C9" w:rsidRPr="006331C9">
        <w:rPr>
          <w:rFonts w:ascii="Arial" w:hAnsi="Arial" w:cs="Arial"/>
          <w:b/>
          <w:bCs/>
        </w:rPr>
        <w:t>Atano</w:t>
      </w:r>
      <w:proofErr w:type="spellEnd"/>
      <w:r w:rsidR="006331C9" w:rsidRPr="006331C9">
        <w:rPr>
          <w:rFonts w:ascii="Arial" w:hAnsi="Arial" w:cs="Arial"/>
          <w:b/>
          <w:bCs/>
        </w:rPr>
        <w:t xml:space="preserve"> III, como la semifinal del manomanista que va a disputarse este domingo 19 de mayo. Dentro de ese plan para impulsar la pelota en San Sebastián, el fomento de la pelota femenina es un objetivo estratégico. Por eso Donostia </w:t>
      </w:r>
      <w:proofErr w:type="spellStart"/>
      <w:r w:rsidR="006331C9" w:rsidRPr="006331C9">
        <w:rPr>
          <w:rFonts w:ascii="Arial" w:hAnsi="Arial" w:cs="Arial"/>
          <w:b/>
          <w:bCs/>
        </w:rPr>
        <w:t>Kirola</w:t>
      </w:r>
      <w:proofErr w:type="spellEnd"/>
      <w:r w:rsidR="006331C9" w:rsidRPr="006331C9">
        <w:rPr>
          <w:rFonts w:ascii="Arial" w:hAnsi="Arial" w:cs="Arial"/>
          <w:b/>
          <w:bCs/>
        </w:rPr>
        <w:t xml:space="preserve"> pone en marcha un </w:t>
      </w:r>
      <w:proofErr w:type="gramStart"/>
      <w:r w:rsidR="006331C9" w:rsidRPr="006331C9">
        <w:rPr>
          <w:rFonts w:ascii="Arial" w:hAnsi="Arial" w:cs="Arial"/>
          <w:b/>
          <w:bCs/>
        </w:rPr>
        <w:t>Masters</w:t>
      </w:r>
      <w:proofErr w:type="gramEnd"/>
      <w:r w:rsidR="006331C9" w:rsidRPr="006331C9">
        <w:rPr>
          <w:rFonts w:ascii="Arial" w:hAnsi="Arial" w:cs="Arial"/>
          <w:b/>
          <w:bCs/>
        </w:rPr>
        <w:t xml:space="preserve"> Series femenino de cesta punta en paralelo al Grand </w:t>
      </w:r>
      <w:proofErr w:type="spellStart"/>
      <w:r w:rsidR="006331C9" w:rsidRPr="006331C9">
        <w:rPr>
          <w:rFonts w:ascii="Arial" w:hAnsi="Arial" w:cs="Arial"/>
          <w:b/>
          <w:bCs/>
        </w:rPr>
        <w:t>Slam</w:t>
      </w:r>
      <w:proofErr w:type="spellEnd"/>
      <w:r w:rsidR="006331C9" w:rsidRPr="006331C9">
        <w:rPr>
          <w:rFonts w:ascii="Arial" w:hAnsi="Arial" w:cs="Arial"/>
          <w:b/>
          <w:bCs/>
        </w:rPr>
        <w:t xml:space="preserve"> masculino</w:t>
      </w:r>
      <w:r w:rsidRPr="00A647B1">
        <w:rPr>
          <w:rFonts w:ascii="Arial" w:hAnsi="Arial" w:cs="Arial"/>
          <w:b/>
          <w:bCs/>
        </w:rPr>
        <w:t>”</w:t>
      </w:r>
      <w:r w:rsidR="00BF3E26">
        <w:rPr>
          <w:rFonts w:ascii="Arial" w:hAnsi="Arial" w:cs="Arial"/>
          <w:b/>
          <w:bCs/>
        </w:rPr>
        <w:t xml:space="preserve">. </w:t>
      </w:r>
    </w:p>
    <w:p w14:paraId="226DF7A3" w14:textId="77777777" w:rsidR="00BF3E26" w:rsidRPr="00BF3E26" w:rsidRDefault="00BF3E26" w:rsidP="00BF3E26">
      <w:pPr>
        <w:pStyle w:val="Prrafodelista"/>
        <w:rPr>
          <w:rFonts w:ascii="Arial" w:hAnsi="Arial" w:cs="Arial"/>
          <w:b/>
          <w:bCs/>
        </w:rPr>
      </w:pPr>
    </w:p>
    <w:p w14:paraId="7FEF827D" w14:textId="754C683A" w:rsidR="00BF3E26" w:rsidRPr="00A647B1" w:rsidRDefault="00BF3E26" w:rsidP="006331C9">
      <w:pPr>
        <w:pStyle w:val="Prrafodelista"/>
        <w:numPr>
          <w:ilvl w:val="0"/>
          <w:numId w:val="17"/>
        </w:numPr>
        <w:spacing w:line="240" w:lineRule="auto"/>
        <w:rPr>
          <w:rFonts w:ascii="Arial" w:hAnsi="Arial" w:cs="Arial"/>
          <w:b/>
          <w:bCs/>
        </w:rPr>
      </w:pPr>
      <w:r w:rsidRPr="00BF3E26">
        <w:rPr>
          <w:rFonts w:ascii="Arial" w:hAnsi="Arial" w:cs="Arial"/>
          <w:b/>
          <w:bCs/>
        </w:rPr>
        <w:t xml:space="preserve">Mikel </w:t>
      </w:r>
      <w:proofErr w:type="spellStart"/>
      <w:r w:rsidRPr="00BF3E26">
        <w:rPr>
          <w:rFonts w:ascii="Arial" w:hAnsi="Arial" w:cs="Arial"/>
          <w:b/>
          <w:bCs/>
        </w:rPr>
        <w:t>Egiguren</w:t>
      </w:r>
      <w:proofErr w:type="spellEnd"/>
      <w:r w:rsidRPr="00BF3E26">
        <w:rPr>
          <w:rFonts w:ascii="Arial" w:hAnsi="Arial" w:cs="Arial"/>
          <w:b/>
          <w:bCs/>
        </w:rPr>
        <w:t xml:space="preserve">, responsable de Jai </w:t>
      </w:r>
      <w:proofErr w:type="spellStart"/>
      <w:r w:rsidRPr="00BF3E26">
        <w:rPr>
          <w:rFonts w:ascii="Arial" w:hAnsi="Arial" w:cs="Arial"/>
          <w:b/>
          <w:bCs/>
        </w:rPr>
        <w:t>Al</w:t>
      </w:r>
      <w:r w:rsidR="00C15922">
        <w:rPr>
          <w:rFonts w:ascii="Arial" w:hAnsi="Arial" w:cs="Arial"/>
          <w:b/>
          <w:bCs/>
        </w:rPr>
        <w:t>ive</w:t>
      </w:r>
      <w:proofErr w:type="spellEnd"/>
      <w:r w:rsidRPr="00BF3E26">
        <w:rPr>
          <w:rFonts w:ascii="Arial" w:hAnsi="Arial" w:cs="Arial"/>
          <w:b/>
          <w:bCs/>
        </w:rPr>
        <w:t xml:space="preserve">: “Nos alegra mucho estar hoy aquí en la Diputación de Gipuzkoa presentando el San Sebastián Grand </w:t>
      </w:r>
      <w:proofErr w:type="spellStart"/>
      <w:r w:rsidRPr="00BF3E26">
        <w:rPr>
          <w:rFonts w:ascii="Arial" w:hAnsi="Arial" w:cs="Arial"/>
          <w:b/>
          <w:bCs/>
        </w:rPr>
        <w:t>Slam</w:t>
      </w:r>
      <w:proofErr w:type="spellEnd"/>
      <w:r w:rsidRPr="00BF3E26">
        <w:rPr>
          <w:rFonts w:ascii="Arial" w:hAnsi="Arial" w:cs="Arial"/>
          <w:b/>
          <w:bCs/>
        </w:rPr>
        <w:t xml:space="preserve"> 2024. Queremos dar las gracias a la diputada de Gipuzkoa Movilidad, Turismo y Ordenación del Territorio, Azahara Domínguez, y al concejal de Deportes del Ayuntamiento de Donostia, Iñaki Gabarain.</w:t>
      </w:r>
      <w:r>
        <w:rPr>
          <w:rFonts w:ascii="Arial" w:hAnsi="Arial" w:cs="Arial"/>
          <w:b/>
          <w:bCs/>
        </w:rPr>
        <w:t xml:space="preserve"> </w:t>
      </w:r>
      <w:r w:rsidRPr="00BF3E26">
        <w:rPr>
          <w:rFonts w:ascii="Arial" w:hAnsi="Arial" w:cs="Arial"/>
          <w:b/>
          <w:bCs/>
        </w:rPr>
        <w:t xml:space="preserve">La cesta punta viene más fuerte que nunca con el Grand </w:t>
      </w:r>
      <w:proofErr w:type="spellStart"/>
      <w:r w:rsidRPr="00BF3E26">
        <w:rPr>
          <w:rFonts w:ascii="Arial" w:hAnsi="Arial" w:cs="Arial"/>
          <w:b/>
          <w:bCs/>
        </w:rPr>
        <w:t>Slam</w:t>
      </w:r>
      <w:proofErr w:type="spellEnd"/>
      <w:r w:rsidRPr="00BF3E26">
        <w:rPr>
          <w:rFonts w:ascii="Arial" w:hAnsi="Arial" w:cs="Arial"/>
          <w:b/>
          <w:bCs/>
        </w:rPr>
        <w:t xml:space="preserve"> de los chicos como siempre, pero este año la novedad es que vamos a hacer un </w:t>
      </w:r>
      <w:proofErr w:type="gramStart"/>
      <w:r w:rsidRPr="00BF3E26">
        <w:rPr>
          <w:rFonts w:ascii="Arial" w:hAnsi="Arial" w:cs="Arial"/>
          <w:b/>
          <w:bCs/>
        </w:rPr>
        <w:t>Masters</w:t>
      </w:r>
      <w:proofErr w:type="gramEnd"/>
      <w:r w:rsidRPr="00BF3E26">
        <w:rPr>
          <w:rFonts w:ascii="Arial" w:hAnsi="Arial" w:cs="Arial"/>
          <w:b/>
          <w:bCs/>
        </w:rPr>
        <w:t xml:space="preserve"> Series de chicas. Dentro de la cancha está garantizado el espectáculo”. </w:t>
      </w:r>
    </w:p>
    <w:p w14:paraId="03EFB39F" w14:textId="77777777" w:rsidR="00EA3744" w:rsidRDefault="00EA3744" w:rsidP="00EA3744">
      <w:pPr>
        <w:rPr>
          <w:rStyle w:val="Ttulo3Car"/>
        </w:rPr>
      </w:pPr>
    </w:p>
    <w:p w14:paraId="54171003" w14:textId="48648D36" w:rsidR="00AA285C" w:rsidRDefault="00EA3744" w:rsidP="00A647B1">
      <w:r w:rsidRPr="00704422">
        <w:rPr>
          <w:rStyle w:val="Ttulo3Car"/>
        </w:rPr>
        <w:t xml:space="preserve">San Sebastián, </w:t>
      </w:r>
      <w:r>
        <w:rPr>
          <w:rStyle w:val="Ttulo3Car"/>
        </w:rPr>
        <w:t>1</w:t>
      </w:r>
      <w:r w:rsidR="008F7826">
        <w:rPr>
          <w:rStyle w:val="Ttulo3Car"/>
        </w:rPr>
        <w:t>5</w:t>
      </w:r>
      <w:r w:rsidRPr="00704422">
        <w:rPr>
          <w:rStyle w:val="Ttulo3Car"/>
        </w:rPr>
        <w:t xml:space="preserve"> de </w:t>
      </w:r>
      <w:r>
        <w:rPr>
          <w:rStyle w:val="Ttulo3Car"/>
        </w:rPr>
        <w:t>mayo</w:t>
      </w:r>
      <w:r w:rsidRPr="00704422">
        <w:rPr>
          <w:rStyle w:val="Ttulo3Car"/>
        </w:rPr>
        <w:t xml:space="preserve"> de </w:t>
      </w:r>
      <w:r>
        <w:rPr>
          <w:rStyle w:val="Ttulo3Car"/>
        </w:rPr>
        <w:t>2024</w:t>
      </w:r>
      <w:r w:rsidRPr="00704422">
        <w:rPr>
          <w:rStyle w:val="Ttulo3Car"/>
        </w:rPr>
        <w:t>.-</w:t>
      </w:r>
      <w:r w:rsidRPr="00F04AF7">
        <w:rPr>
          <w:color w:val="004A90"/>
        </w:rPr>
        <w:t xml:space="preserve"> </w:t>
      </w:r>
      <w:r w:rsidR="00A647B1">
        <w:t>Donostia acogerá entre el 18</w:t>
      </w:r>
      <w:r w:rsidR="004213CA">
        <w:t xml:space="preserve"> de mayo</w:t>
      </w:r>
      <w:r w:rsidR="00A647B1">
        <w:t xml:space="preserve"> y el </w:t>
      </w:r>
      <w:r w:rsidR="00B618A0">
        <w:t>1</w:t>
      </w:r>
      <w:r w:rsidR="00A647B1">
        <w:t xml:space="preserve">5 de </w:t>
      </w:r>
      <w:r w:rsidR="00B618A0">
        <w:t>junio</w:t>
      </w:r>
      <w:r w:rsidR="00A647B1">
        <w:t xml:space="preserve"> el Grand </w:t>
      </w:r>
      <w:proofErr w:type="spellStart"/>
      <w:r w:rsidR="00A647B1">
        <w:t>Slam</w:t>
      </w:r>
      <w:proofErr w:type="spellEnd"/>
      <w:r w:rsidR="00A647B1">
        <w:t xml:space="preserve"> de Cesta Punta, un evento que dará cita en la capital </w:t>
      </w:r>
      <w:r w:rsidR="00A647B1">
        <w:lastRenderedPageBreak/>
        <w:t xml:space="preserve">guipuzcoana a los mejores puntistas del panorama. Además, por primera vez, este año se celebrará un </w:t>
      </w:r>
      <w:r w:rsidR="00B618A0">
        <w:t>M</w:t>
      </w:r>
      <w:r w:rsidR="00A647B1">
        <w:t>áster</w:t>
      </w:r>
      <w:r w:rsidR="00B618A0">
        <w:t xml:space="preserve"> series</w:t>
      </w:r>
      <w:r w:rsidR="00A647B1">
        <w:t xml:space="preserve"> femenino que se disputará los días 1, 8 y 15 de junio. </w:t>
      </w:r>
    </w:p>
    <w:p w14:paraId="61B85534" w14:textId="1226E0BB" w:rsidR="00AA285C" w:rsidRDefault="00A647B1" w:rsidP="002861F4">
      <w:r>
        <w:t>Este festival de Cesta Punta ha sido presentado este miércoles en Donostia, en una rueda de prensa en la que han participado</w:t>
      </w:r>
      <w:r w:rsidR="00C15922">
        <w:t xml:space="preserve"> </w:t>
      </w:r>
      <w:r>
        <w:t xml:space="preserve">Mikel </w:t>
      </w:r>
      <w:proofErr w:type="spellStart"/>
      <w:r>
        <w:t>Egiguren</w:t>
      </w:r>
      <w:proofErr w:type="spellEnd"/>
      <w:r>
        <w:t xml:space="preserve">, responsable de </w:t>
      </w:r>
      <w:r w:rsidR="00B618A0">
        <w:t>J</w:t>
      </w:r>
      <w:r>
        <w:t xml:space="preserve">ai </w:t>
      </w:r>
      <w:proofErr w:type="spellStart"/>
      <w:r w:rsidR="00B618A0">
        <w:t>A</w:t>
      </w:r>
      <w:r w:rsidR="00C15922">
        <w:t>live</w:t>
      </w:r>
      <w:proofErr w:type="spellEnd"/>
      <w:r>
        <w:t xml:space="preserve">, Iñaki Gabarain, concejal de deportes y Vida Saludable del Ayuntamiento de Donostia, y Azahara Domínguez, </w:t>
      </w:r>
      <w:r w:rsidR="0093150E">
        <w:t>diputada de Movilidad, Turismo y Ordenación del Territori</w:t>
      </w:r>
      <w:r w:rsidR="00B618A0">
        <w:t xml:space="preserve">o. </w:t>
      </w:r>
    </w:p>
    <w:p w14:paraId="27E8F262" w14:textId="55DEEA85" w:rsidR="00B618A0" w:rsidRDefault="00B618A0" w:rsidP="002861F4">
      <w:r>
        <w:t xml:space="preserve">Según ha explicado </w:t>
      </w:r>
      <w:proofErr w:type="spellStart"/>
      <w:r>
        <w:t>Egiguren</w:t>
      </w:r>
      <w:proofErr w:type="spellEnd"/>
      <w:r>
        <w:t>, doce puntistas pugnarán por hacerse con la preciada txapela. El grupo A estará formado por las parejas Erik-</w:t>
      </w:r>
      <w:proofErr w:type="spellStart"/>
      <w:r>
        <w:t>Atain</w:t>
      </w:r>
      <w:proofErr w:type="spellEnd"/>
      <w:r>
        <w:t>, Víctor-</w:t>
      </w:r>
      <w:proofErr w:type="spellStart"/>
      <w:r>
        <w:t>Ekhi</w:t>
      </w:r>
      <w:proofErr w:type="spellEnd"/>
      <w:r>
        <w:t xml:space="preserve"> y Basterra-Laborde, mientras que el grupo B lo conforman Goitia-Ibarluzea, </w:t>
      </w:r>
      <w:proofErr w:type="spellStart"/>
      <w:r>
        <w:t>Bixente-Oyh</w:t>
      </w:r>
      <w:r w:rsidR="00215861">
        <w:t>enard</w:t>
      </w:r>
      <w:proofErr w:type="spellEnd"/>
      <w:r w:rsidR="00215861">
        <w:t xml:space="preserve"> y Celaya-Bailo.</w:t>
      </w:r>
      <w:r>
        <w:t xml:space="preserve"> La liguilla se disputará entre el 18 y el </w:t>
      </w:r>
      <w:r w:rsidR="00215861">
        <w:t>1</w:t>
      </w:r>
      <w:r>
        <w:t xml:space="preserve"> de </w:t>
      </w:r>
      <w:r w:rsidR="00215861">
        <w:t>juni</w:t>
      </w:r>
      <w:r>
        <w:t>o</w:t>
      </w:r>
      <w:r w:rsidR="00215861">
        <w:t xml:space="preserve">, mientras que las semifinales se disputarán el día 8 y la final el día 15. </w:t>
      </w:r>
    </w:p>
    <w:p w14:paraId="1F5B07EC" w14:textId="05DD2022" w:rsidR="00B618A0" w:rsidRDefault="00215861" w:rsidP="002861F4">
      <w:r>
        <w:t>Por su parte, las parejas formadas por las puntistas Erika-</w:t>
      </w:r>
      <w:proofErr w:type="spellStart"/>
      <w:r>
        <w:t>Oaia</w:t>
      </w:r>
      <w:proofErr w:type="spellEnd"/>
      <w:r>
        <w:t xml:space="preserve">, </w:t>
      </w:r>
      <w:proofErr w:type="spellStart"/>
      <w:r>
        <w:t>Ahart</w:t>
      </w:r>
      <w:proofErr w:type="spellEnd"/>
      <w:r>
        <w:t xml:space="preserve">-Frida, Maite-Naroa y </w:t>
      </w:r>
      <w:proofErr w:type="spellStart"/>
      <w:r>
        <w:t>Elaia-Arai</w:t>
      </w:r>
      <w:proofErr w:type="spellEnd"/>
      <w:r>
        <w:t xml:space="preserve"> disputarán el primer Máster series femenino. La primera de las semifinales tendrá lugar el 1 de junio mientras que la segunda se celebrará el día 8. La final se disputará el 15 de junio. </w:t>
      </w:r>
    </w:p>
    <w:p w14:paraId="4D74132C" w14:textId="7CB30F99" w:rsidR="00215861" w:rsidRDefault="00215861" w:rsidP="002861F4">
      <w:r>
        <w:t xml:space="preserve">Todos los partidos arrancarán a las 18.00 horas en el frontón Carmelo Balda de Donostia y las entradas pueden adquirirse tanto en la página web </w:t>
      </w:r>
      <w:hyperlink r:id="rId9" w:history="1">
        <w:r w:rsidRPr="00A75C17">
          <w:rPr>
            <w:rStyle w:val="Hipervnculo"/>
          </w:rPr>
          <w:t>www.jaialive.eus</w:t>
        </w:r>
      </w:hyperlink>
      <w:r>
        <w:t xml:space="preserve">, así como en la taquilla del propio frontón. </w:t>
      </w:r>
    </w:p>
    <w:p w14:paraId="00EAF171" w14:textId="6768161F" w:rsidR="00031DC2" w:rsidRDefault="006331C9" w:rsidP="006331C9">
      <w:r>
        <w:t>“</w:t>
      </w:r>
      <w:r>
        <w:rPr>
          <w:rStyle w:val="form-control-text"/>
        </w:rPr>
        <w:t xml:space="preserve">Nos alegra mucho estar hoy aquí en la Diputación de Gipuzkoa presentando el San Sebastián Grand </w:t>
      </w:r>
      <w:proofErr w:type="spellStart"/>
      <w:r>
        <w:rPr>
          <w:rStyle w:val="form-control-text"/>
        </w:rPr>
        <w:t>Slam</w:t>
      </w:r>
      <w:proofErr w:type="spellEnd"/>
      <w:r>
        <w:rPr>
          <w:rStyle w:val="form-control-text"/>
        </w:rPr>
        <w:t xml:space="preserve"> 2024. Queremos dar las gracias a la diputada de Gipuzkoa Movilidad, Turismo y Ordenación del Territorio, Azahara Domínguez, y al concejal de Deportes del Ayuntamiento de Donostia, Iñaki Gabarain.</w:t>
      </w:r>
      <w:r>
        <w:br/>
      </w:r>
      <w:r>
        <w:rPr>
          <w:rStyle w:val="form-control-text"/>
        </w:rPr>
        <w:t xml:space="preserve">La cesta punta viene más fuerte que nunca con el Grand </w:t>
      </w:r>
      <w:proofErr w:type="spellStart"/>
      <w:r>
        <w:rPr>
          <w:rStyle w:val="form-control-text"/>
        </w:rPr>
        <w:t>Slam</w:t>
      </w:r>
      <w:proofErr w:type="spellEnd"/>
      <w:r>
        <w:rPr>
          <w:rStyle w:val="form-control-text"/>
        </w:rPr>
        <w:t xml:space="preserve"> de los chicos como siempre, pero este año la novedad es que vamos a hacer un </w:t>
      </w:r>
      <w:proofErr w:type="gramStart"/>
      <w:r>
        <w:rPr>
          <w:rStyle w:val="form-control-text"/>
        </w:rPr>
        <w:t>Masters</w:t>
      </w:r>
      <w:proofErr w:type="gramEnd"/>
      <w:r>
        <w:rPr>
          <w:rStyle w:val="form-control-text"/>
        </w:rPr>
        <w:t xml:space="preserve"> Series de chicas.</w:t>
      </w:r>
      <w:r>
        <w:t xml:space="preserve"> </w:t>
      </w:r>
      <w:r>
        <w:rPr>
          <w:rStyle w:val="form-control-text"/>
        </w:rPr>
        <w:t>Dentro de la cancha está garantizado el espectáculo</w:t>
      </w:r>
      <w:r>
        <w:t xml:space="preserve">”, ha señalado </w:t>
      </w:r>
      <w:proofErr w:type="spellStart"/>
      <w:r>
        <w:t>Egiguren</w:t>
      </w:r>
      <w:proofErr w:type="spellEnd"/>
      <w:r>
        <w:t xml:space="preserve">. </w:t>
      </w:r>
    </w:p>
    <w:p w14:paraId="010718ED" w14:textId="4273B155" w:rsidR="006331C9" w:rsidRDefault="006331C9" w:rsidP="006331C9">
      <w:r>
        <w:t xml:space="preserve">Por su parte, el concejal de Deportes y Vida Saludable del Ayuntamiento de Donostia, Iñaki Gabarain, ha destacado que “Donostia </w:t>
      </w:r>
      <w:proofErr w:type="spellStart"/>
      <w:r>
        <w:t>Kirola</w:t>
      </w:r>
      <w:proofErr w:type="spellEnd"/>
      <w:r>
        <w:t xml:space="preserve"> tiene entre sus prioridades el impulso de la pelota en la ciudad. Prueba de ello es, por ejemplo, el aumento esta temporada del número y atractivo de los partidos de pelota a mano en el </w:t>
      </w:r>
      <w:proofErr w:type="spellStart"/>
      <w:r>
        <w:t>Atano</w:t>
      </w:r>
      <w:proofErr w:type="spellEnd"/>
      <w:r>
        <w:t xml:space="preserve"> III, como la semifinal del manomanista que va a disputarse este domingo 19 de mayo”. “Dentro de ese plan para impulsar la pelota en San </w:t>
      </w:r>
      <w:r>
        <w:lastRenderedPageBreak/>
        <w:t xml:space="preserve">Sebastián, el fomento de la pelota femenina es un objetivo estratégico. Por eso Donostia </w:t>
      </w:r>
      <w:proofErr w:type="spellStart"/>
      <w:r>
        <w:t>Kirola</w:t>
      </w:r>
      <w:proofErr w:type="spellEnd"/>
      <w:r>
        <w:t xml:space="preserve"> pone en marcha un </w:t>
      </w:r>
      <w:proofErr w:type="gramStart"/>
      <w:r>
        <w:t>Masters</w:t>
      </w:r>
      <w:proofErr w:type="gramEnd"/>
      <w:r>
        <w:t xml:space="preserve"> Series femenino de cesta punta en paralelo al Grand </w:t>
      </w:r>
      <w:proofErr w:type="spellStart"/>
      <w:r>
        <w:t>Slam</w:t>
      </w:r>
      <w:proofErr w:type="spellEnd"/>
      <w:r>
        <w:t xml:space="preserve"> masculino”, ha subrayado.</w:t>
      </w:r>
    </w:p>
    <w:p w14:paraId="1CE98228" w14:textId="4F38AE84" w:rsidR="006331C9" w:rsidRPr="00BD33B8" w:rsidRDefault="006331C9" w:rsidP="006331C9">
      <w:r>
        <w:t>Finalmente, la diputada de Movilidad, Turismo y Ordenación del Territorio, Azahara Domínguez ha indicado que desde su departamento están “</w:t>
      </w:r>
      <w:r w:rsidRPr="006331C9">
        <w:t xml:space="preserve">encantadas de poder colaborar con este tipo de iniciativas que ponen en valor nuestra cultura y nuestra tradición y, por tanto, dan un valor añadido a nuestra oferta turística, distinguiéndonos de otros territorios de nuestro entorno. Y no solo eso, sino que este campeonato </w:t>
      </w:r>
      <w:r>
        <w:t>ayuda</w:t>
      </w:r>
      <w:r w:rsidRPr="006331C9">
        <w:t xml:space="preserve"> a ampliar la oferta de actividades turísticas que ofrece el territorio </w:t>
      </w:r>
      <w:proofErr w:type="gramStart"/>
      <w:r w:rsidRPr="006331C9">
        <w:t>y</w:t>
      </w:r>
      <w:proofErr w:type="gramEnd"/>
      <w:r w:rsidRPr="006331C9">
        <w:t xml:space="preserve"> además, lo hace fuera de temporada, contribuyendo al objetivo de desestacionalizar la actividad turística que perseguimos desde mi </w:t>
      </w:r>
      <w:r>
        <w:t>departamento”</w:t>
      </w:r>
      <w:r w:rsidRPr="006331C9">
        <w:t>.</w:t>
      </w:r>
    </w:p>
    <w:sectPr w:rsidR="006331C9" w:rsidRPr="00BD33B8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8DE5E9" w14:textId="77777777" w:rsidR="006D4334" w:rsidRDefault="006D4334" w:rsidP="00704422">
      <w:r>
        <w:separator/>
      </w:r>
    </w:p>
  </w:endnote>
  <w:endnote w:type="continuationSeparator" w:id="0">
    <w:p w14:paraId="4A6C1E56" w14:textId="77777777" w:rsidR="006D4334" w:rsidRDefault="006D4334" w:rsidP="007044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Narrow Light">
    <w:altName w:val="Times New Roman"/>
    <w:panose1 w:val="00000000000000000000"/>
    <w:charset w:val="00"/>
    <w:family w:val="modern"/>
    <w:notTrueType/>
    <w:pitch w:val="variable"/>
    <w:sig w:usb0="A00000FF" w:usb1="4000004A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2571482"/>
      <w:docPartObj>
        <w:docPartGallery w:val="Page Numbers (Bottom of Page)"/>
        <w:docPartUnique/>
      </w:docPartObj>
    </w:sdtPr>
    <w:sdtContent>
      <w:p w14:paraId="570A9CEB" w14:textId="09A0C335" w:rsidR="00921737" w:rsidRDefault="0092173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13EF">
          <w:rPr>
            <w:noProof/>
          </w:rPr>
          <w:t>3</w:t>
        </w:r>
        <w:r>
          <w:fldChar w:fldCharType="end"/>
        </w:r>
      </w:p>
    </w:sdtContent>
  </w:sdt>
  <w:p w14:paraId="1CD8F419" w14:textId="77777777" w:rsidR="00921737" w:rsidRDefault="0092173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EFE9D8" w14:textId="77777777" w:rsidR="006D4334" w:rsidRDefault="006D4334" w:rsidP="00704422">
      <w:r>
        <w:separator/>
      </w:r>
    </w:p>
  </w:footnote>
  <w:footnote w:type="continuationSeparator" w:id="0">
    <w:p w14:paraId="0FC1E62E" w14:textId="77777777" w:rsidR="006D4334" w:rsidRDefault="006D4334" w:rsidP="007044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22D541" w14:textId="6E90C144" w:rsidR="001A1FE9" w:rsidRDefault="000F6EC2" w:rsidP="001965E1">
    <w:pPr>
      <w:pStyle w:val="Encabezado"/>
      <w:tabs>
        <w:tab w:val="clear" w:pos="4513"/>
        <w:tab w:val="clear" w:pos="9026"/>
        <w:tab w:val="left" w:pos="6135"/>
      </w:tabs>
    </w:pPr>
    <w:r>
      <w:rPr>
        <w:noProof/>
      </w:rPr>
      <w:drawing>
        <wp:anchor distT="0" distB="0" distL="114300" distR="114300" simplePos="0" relativeHeight="251657728" behindDoc="0" locked="0" layoutInCell="1" allowOverlap="1" wp14:anchorId="164836E5" wp14:editId="3528799F">
          <wp:simplePos x="0" y="0"/>
          <wp:positionH relativeFrom="margin">
            <wp:align>right</wp:align>
          </wp:positionH>
          <wp:positionV relativeFrom="paragraph">
            <wp:posOffset>-213898</wp:posOffset>
          </wp:positionV>
          <wp:extent cx="1168644" cy="464820"/>
          <wp:effectExtent l="0" t="0" r="0" b="0"/>
          <wp:wrapNone/>
          <wp:docPr id="125292087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8644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D3951">
      <w:rPr>
        <w:noProof/>
      </w:rPr>
      <w:drawing>
        <wp:anchor distT="0" distB="0" distL="114300" distR="114300" simplePos="0" relativeHeight="251656704" behindDoc="0" locked="0" layoutInCell="1" allowOverlap="1" wp14:anchorId="68FD256E" wp14:editId="6502C8D8">
          <wp:simplePos x="0" y="0"/>
          <wp:positionH relativeFrom="margin">
            <wp:posOffset>2710180</wp:posOffset>
          </wp:positionH>
          <wp:positionV relativeFrom="paragraph">
            <wp:posOffset>-236220</wp:posOffset>
          </wp:positionV>
          <wp:extent cx="982980" cy="487235"/>
          <wp:effectExtent l="0" t="0" r="7620" b="8255"/>
          <wp:wrapNone/>
          <wp:docPr id="110815801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2980" cy="487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rPr>
        <w:noProof/>
      </w:rPr>
      <w:pict w14:anchorId="653A53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-56.55pt;margin-top:-89.25pt;width:260.3pt;height:183.65pt;z-index:-251657728;mso-position-horizontal-relative:text;mso-position-vertical-relative:text">
          <v:imagedata r:id="rId3" o:title="2023-2027 Armarria_Mugikortasuna-07"/>
        </v:shape>
      </w:pict>
    </w:r>
    <w:r w:rsidR="001965E1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623068"/>
    <w:multiLevelType w:val="hybridMultilevel"/>
    <w:tmpl w:val="A14C4F8A"/>
    <w:lvl w:ilvl="0" w:tplc="FF48FD0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DD719F4"/>
    <w:multiLevelType w:val="hybridMultilevel"/>
    <w:tmpl w:val="9C9442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DE3AC6"/>
    <w:multiLevelType w:val="hybridMultilevel"/>
    <w:tmpl w:val="E80CA3C0"/>
    <w:lvl w:ilvl="0" w:tplc="95B4B91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Gotham Narrow Light" w:hAnsi="Gotham Narrow Light" w:hint="default"/>
      </w:rPr>
    </w:lvl>
    <w:lvl w:ilvl="1" w:tplc="8960C800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Gotham Narrow Light" w:hAnsi="Gotham Narrow Light" w:hint="default"/>
      </w:rPr>
    </w:lvl>
    <w:lvl w:ilvl="2" w:tplc="57E8F672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Gotham Narrow Light" w:hAnsi="Gotham Narrow Light" w:hint="default"/>
      </w:rPr>
    </w:lvl>
    <w:lvl w:ilvl="3" w:tplc="17B4D6B0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Gotham Narrow Light" w:hAnsi="Gotham Narrow Light" w:hint="default"/>
      </w:rPr>
    </w:lvl>
    <w:lvl w:ilvl="4" w:tplc="B0F2C182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Gotham Narrow Light" w:hAnsi="Gotham Narrow Light" w:hint="default"/>
      </w:rPr>
    </w:lvl>
    <w:lvl w:ilvl="5" w:tplc="19C4D038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Gotham Narrow Light" w:hAnsi="Gotham Narrow Light" w:hint="default"/>
      </w:rPr>
    </w:lvl>
    <w:lvl w:ilvl="6" w:tplc="84844502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Gotham Narrow Light" w:hAnsi="Gotham Narrow Light" w:hint="default"/>
      </w:rPr>
    </w:lvl>
    <w:lvl w:ilvl="7" w:tplc="E9E0E41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Gotham Narrow Light" w:hAnsi="Gotham Narrow Light" w:hint="default"/>
      </w:rPr>
    </w:lvl>
    <w:lvl w:ilvl="8" w:tplc="B7A84C8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Gotham Narrow Light" w:hAnsi="Gotham Narrow Light" w:hint="default"/>
      </w:rPr>
    </w:lvl>
  </w:abstractNum>
  <w:abstractNum w:abstractNumId="3" w15:restartNumberingAfterBreak="0">
    <w:nsid w:val="0FBD0087"/>
    <w:multiLevelType w:val="hybridMultilevel"/>
    <w:tmpl w:val="2E967A3E"/>
    <w:lvl w:ilvl="0" w:tplc="7FB605F6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1D7960"/>
    <w:multiLevelType w:val="hybridMultilevel"/>
    <w:tmpl w:val="5A40AF78"/>
    <w:lvl w:ilvl="0" w:tplc="FF48FD0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39323E9"/>
    <w:multiLevelType w:val="hybridMultilevel"/>
    <w:tmpl w:val="A3186BF8"/>
    <w:lvl w:ilvl="0" w:tplc="FF48FD0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44C55B8"/>
    <w:multiLevelType w:val="hybridMultilevel"/>
    <w:tmpl w:val="7CEC0F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C4187C"/>
    <w:multiLevelType w:val="hybridMultilevel"/>
    <w:tmpl w:val="7D6E7DB8"/>
    <w:lvl w:ilvl="0" w:tplc="86620470">
      <w:start w:val="1"/>
      <w:numFmt w:val="bullet"/>
      <w:pStyle w:val="Ttulo2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6ED24FE"/>
    <w:multiLevelType w:val="hybridMultilevel"/>
    <w:tmpl w:val="D514FB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E62239"/>
    <w:multiLevelType w:val="hybridMultilevel"/>
    <w:tmpl w:val="47A272E2"/>
    <w:lvl w:ilvl="0" w:tplc="042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4862FD7"/>
    <w:multiLevelType w:val="hybridMultilevel"/>
    <w:tmpl w:val="25DCAB3E"/>
    <w:lvl w:ilvl="0" w:tplc="F45C1698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Gotham Narrow Light" w:hAnsi="Gotham Narrow Light" w:hint="default"/>
      </w:rPr>
    </w:lvl>
    <w:lvl w:ilvl="1" w:tplc="352A18CE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Gotham Narrow Light" w:hAnsi="Gotham Narrow Light" w:hint="default"/>
      </w:rPr>
    </w:lvl>
    <w:lvl w:ilvl="2" w:tplc="11E4DE5C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Gotham Narrow Light" w:hAnsi="Gotham Narrow Light" w:hint="default"/>
      </w:rPr>
    </w:lvl>
    <w:lvl w:ilvl="3" w:tplc="125E1CA4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Gotham Narrow Light" w:hAnsi="Gotham Narrow Light" w:hint="default"/>
      </w:rPr>
    </w:lvl>
    <w:lvl w:ilvl="4" w:tplc="1930D0A2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Gotham Narrow Light" w:hAnsi="Gotham Narrow Light" w:hint="default"/>
      </w:rPr>
    </w:lvl>
    <w:lvl w:ilvl="5" w:tplc="68CE37B0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Gotham Narrow Light" w:hAnsi="Gotham Narrow Light" w:hint="default"/>
      </w:rPr>
    </w:lvl>
    <w:lvl w:ilvl="6" w:tplc="D792747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Gotham Narrow Light" w:hAnsi="Gotham Narrow Light" w:hint="default"/>
      </w:rPr>
    </w:lvl>
    <w:lvl w:ilvl="7" w:tplc="78FCD45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Gotham Narrow Light" w:hAnsi="Gotham Narrow Light" w:hint="default"/>
      </w:rPr>
    </w:lvl>
    <w:lvl w:ilvl="8" w:tplc="872047E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Gotham Narrow Light" w:hAnsi="Gotham Narrow Light" w:hint="default"/>
      </w:rPr>
    </w:lvl>
  </w:abstractNum>
  <w:abstractNum w:abstractNumId="11" w15:restartNumberingAfterBreak="0">
    <w:nsid w:val="6EAF100C"/>
    <w:multiLevelType w:val="hybridMultilevel"/>
    <w:tmpl w:val="FF2A9B9E"/>
    <w:lvl w:ilvl="0" w:tplc="59405F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19564C"/>
    <w:multiLevelType w:val="hybridMultilevel"/>
    <w:tmpl w:val="C890F242"/>
    <w:lvl w:ilvl="0" w:tplc="7492896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Gotham Narrow Light" w:hAnsi="Gotham Narrow Light" w:hint="default"/>
      </w:rPr>
    </w:lvl>
    <w:lvl w:ilvl="1" w:tplc="D0C83E58">
      <w:start w:val="67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5E5A1A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Gotham Narrow Light" w:hAnsi="Gotham Narrow Light" w:hint="default"/>
      </w:rPr>
    </w:lvl>
    <w:lvl w:ilvl="3" w:tplc="25A44DC4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Gotham Narrow Light" w:hAnsi="Gotham Narrow Light" w:hint="default"/>
      </w:rPr>
    </w:lvl>
    <w:lvl w:ilvl="4" w:tplc="C6B4A2C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Gotham Narrow Light" w:hAnsi="Gotham Narrow Light" w:hint="default"/>
      </w:rPr>
    </w:lvl>
    <w:lvl w:ilvl="5" w:tplc="6AE42BBE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Gotham Narrow Light" w:hAnsi="Gotham Narrow Light" w:hint="default"/>
      </w:rPr>
    </w:lvl>
    <w:lvl w:ilvl="6" w:tplc="A440A652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Gotham Narrow Light" w:hAnsi="Gotham Narrow Light" w:hint="default"/>
      </w:rPr>
    </w:lvl>
    <w:lvl w:ilvl="7" w:tplc="0C5691D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Gotham Narrow Light" w:hAnsi="Gotham Narrow Light" w:hint="default"/>
      </w:rPr>
    </w:lvl>
    <w:lvl w:ilvl="8" w:tplc="3EF8455A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Gotham Narrow Light" w:hAnsi="Gotham Narrow Light" w:hint="default"/>
      </w:rPr>
    </w:lvl>
  </w:abstractNum>
  <w:abstractNum w:abstractNumId="13" w15:restartNumberingAfterBreak="0">
    <w:nsid w:val="7A974039"/>
    <w:multiLevelType w:val="hybridMultilevel"/>
    <w:tmpl w:val="1A9E8856"/>
    <w:lvl w:ilvl="0" w:tplc="E2823E7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Gotham Narrow Light" w:hAnsi="Gotham Narrow Light" w:hint="default"/>
      </w:rPr>
    </w:lvl>
    <w:lvl w:ilvl="1" w:tplc="D6D69202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Gotham Narrow Light" w:hAnsi="Gotham Narrow Light" w:hint="default"/>
      </w:rPr>
    </w:lvl>
    <w:lvl w:ilvl="2" w:tplc="DDE8A99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Gotham Narrow Light" w:hAnsi="Gotham Narrow Light" w:hint="default"/>
      </w:rPr>
    </w:lvl>
    <w:lvl w:ilvl="3" w:tplc="63F4E51C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Gotham Narrow Light" w:hAnsi="Gotham Narrow Light" w:hint="default"/>
      </w:rPr>
    </w:lvl>
    <w:lvl w:ilvl="4" w:tplc="DEFCE31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Gotham Narrow Light" w:hAnsi="Gotham Narrow Light" w:hint="default"/>
      </w:rPr>
    </w:lvl>
    <w:lvl w:ilvl="5" w:tplc="A8C08022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Gotham Narrow Light" w:hAnsi="Gotham Narrow Light" w:hint="default"/>
      </w:rPr>
    </w:lvl>
    <w:lvl w:ilvl="6" w:tplc="0AF4AB5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Gotham Narrow Light" w:hAnsi="Gotham Narrow Light" w:hint="default"/>
      </w:rPr>
    </w:lvl>
    <w:lvl w:ilvl="7" w:tplc="3BCA2EF2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Gotham Narrow Light" w:hAnsi="Gotham Narrow Light" w:hint="default"/>
      </w:rPr>
    </w:lvl>
    <w:lvl w:ilvl="8" w:tplc="5F86129C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Gotham Narrow Light" w:hAnsi="Gotham Narrow Light" w:hint="default"/>
      </w:rPr>
    </w:lvl>
  </w:abstractNum>
  <w:abstractNum w:abstractNumId="14" w15:restartNumberingAfterBreak="0">
    <w:nsid w:val="7ECC192C"/>
    <w:multiLevelType w:val="hybridMultilevel"/>
    <w:tmpl w:val="E78C7114"/>
    <w:lvl w:ilvl="0" w:tplc="8D6E3DF0">
      <w:start w:val="1"/>
      <w:numFmt w:val="bullet"/>
      <w:lvlText w:val="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73DC522E">
      <w:start w:val="1090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94ECCA" w:tentative="1">
      <w:start w:val="1"/>
      <w:numFmt w:val="bullet"/>
      <w:lvlText w:val="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84F676A6" w:tentative="1">
      <w:start w:val="1"/>
      <w:numFmt w:val="bullet"/>
      <w:lvlText w:val="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2AF42ED4" w:tentative="1">
      <w:start w:val="1"/>
      <w:numFmt w:val="bullet"/>
      <w:lvlText w:val="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2E44CEA" w:tentative="1">
      <w:start w:val="1"/>
      <w:numFmt w:val="bullet"/>
      <w:lvlText w:val="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0C1AAADE" w:tentative="1">
      <w:start w:val="1"/>
      <w:numFmt w:val="bullet"/>
      <w:lvlText w:val="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8C38B0E4" w:tentative="1">
      <w:start w:val="1"/>
      <w:numFmt w:val="bullet"/>
      <w:lvlText w:val="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A536A222" w:tentative="1">
      <w:start w:val="1"/>
      <w:numFmt w:val="bullet"/>
      <w:lvlText w:val="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num w:numId="1" w16cid:durableId="860245290">
    <w:abstractNumId w:val="10"/>
  </w:num>
  <w:num w:numId="2" w16cid:durableId="157691232">
    <w:abstractNumId w:val="13"/>
  </w:num>
  <w:num w:numId="3" w16cid:durableId="1422991059">
    <w:abstractNumId w:val="12"/>
  </w:num>
  <w:num w:numId="4" w16cid:durableId="3363961">
    <w:abstractNumId w:val="14"/>
  </w:num>
  <w:num w:numId="5" w16cid:durableId="1556041452">
    <w:abstractNumId w:val="2"/>
  </w:num>
  <w:num w:numId="6" w16cid:durableId="2123719726">
    <w:abstractNumId w:val="6"/>
  </w:num>
  <w:num w:numId="7" w16cid:durableId="1674914698">
    <w:abstractNumId w:val="1"/>
  </w:num>
  <w:num w:numId="8" w16cid:durableId="1373730658">
    <w:abstractNumId w:val="8"/>
  </w:num>
  <w:num w:numId="9" w16cid:durableId="452140038">
    <w:abstractNumId w:val="3"/>
  </w:num>
  <w:num w:numId="10" w16cid:durableId="478419069">
    <w:abstractNumId w:val="9"/>
  </w:num>
  <w:num w:numId="11" w16cid:durableId="796601441">
    <w:abstractNumId w:val="1"/>
  </w:num>
  <w:num w:numId="12" w16cid:durableId="1917518277">
    <w:abstractNumId w:val="1"/>
  </w:num>
  <w:num w:numId="13" w16cid:durableId="1305499756">
    <w:abstractNumId w:val="4"/>
  </w:num>
  <w:num w:numId="14" w16cid:durableId="1808736494">
    <w:abstractNumId w:val="0"/>
  </w:num>
  <w:num w:numId="15" w16cid:durableId="853223217">
    <w:abstractNumId w:val="5"/>
  </w:num>
  <w:num w:numId="16" w16cid:durableId="1743136035">
    <w:abstractNumId w:val="7"/>
  </w:num>
  <w:num w:numId="17" w16cid:durableId="1890725930">
    <w:abstractNumId w:val="11"/>
  </w:num>
  <w:num w:numId="18" w16cid:durableId="167132948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4F27"/>
    <w:rsid w:val="000008F6"/>
    <w:rsid w:val="000009D2"/>
    <w:rsid w:val="00001874"/>
    <w:rsid w:val="00006C91"/>
    <w:rsid w:val="00007FA1"/>
    <w:rsid w:val="000127FE"/>
    <w:rsid w:val="00015094"/>
    <w:rsid w:val="00026164"/>
    <w:rsid w:val="00031DC2"/>
    <w:rsid w:val="000443D1"/>
    <w:rsid w:val="000446AD"/>
    <w:rsid w:val="00060E68"/>
    <w:rsid w:val="00064BA0"/>
    <w:rsid w:val="000660DC"/>
    <w:rsid w:val="00082571"/>
    <w:rsid w:val="00090324"/>
    <w:rsid w:val="00092269"/>
    <w:rsid w:val="00096B40"/>
    <w:rsid w:val="000A4599"/>
    <w:rsid w:val="000A7959"/>
    <w:rsid w:val="000C4821"/>
    <w:rsid w:val="000D3B11"/>
    <w:rsid w:val="000E1163"/>
    <w:rsid w:val="000E3A71"/>
    <w:rsid w:val="000E5C77"/>
    <w:rsid w:val="000E6E35"/>
    <w:rsid w:val="000F6EC2"/>
    <w:rsid w:val="001079F3"/>
    <w:rsid w:val="00112015"/>
    <w:rsid w:val="00121133"/>
    <w:rsid w:val="0012639B"/>
    <w:rsid w:val="00137EF0"/>
    <w:rsid w:val="00140E5C"/>
    <w:rsid w:val="00142750"/>
    <w:rsid w:val="00146F9A"/>
    <w:rsid w:val="0014791A"/>
    <w:rsid w:val="001570C8"/>
    <w:rsid w:val="00162523"/>
    <w:rsid w:val="00172575"/>
    <w:rsid w:val="0017412D"/>
    <w:rsid w:val="00176737"/>
    <w:rsid w:val="00186B8F"/>
    <w:rsid w:val="001965E1"/>
    <w:rsid w:val="001A1929"/>
    <w:rsid w:val="001A1FE9"/>
    <w:rsid w:val="001A3BF8"/>
    <w:rsid w:val="001A4FA7"/>
    <w:rsid w:val="001A5683"/>
    <w:rsid w:val="001A7371"/>
    <w:rsid w:val="001B16F1"/>
    <w:rsid w:val="001D1D27"/>
    <w:rsid w:val="001D37E9"/>
    <w:rsid w:val="001D3951"/>
    <w:rsid w:val="001D3E31"/>
    <w:rsid w:val="001D639E"/>
    <w:rsid w:val="001D7440"/>
    <w:rsid w:val="001F0418"/>
    <w:rsid w:val="001F1DB4"/>
    <w:rsid w:val="001F670F"/>
    <w:rsid w:val="002024BE"/>
    <w:rsid w:val="0020490B"/>
    <w:rsid w:val="00204F31"/>
    <w:rsid w:val="00205E1F"/>
    <w:rsid w:val="00214857"/>
    <w:rsid w:val="00215861"/>
    <w:rsid w:val="00217B46"/>
    <w:rsid w:val="00220001"/>
    <w:rsid w:val="002302E0"/>
    <w:rsid w:val="00231029"/>
    <w:rsid w:val="002346B0"/>
    <w:rsid w:val="00237F8C"/>
    <w:rsid w:val="00237FB8"/>
    <w:rsid w:val="002420C6"/>
    <w:rsid w:val="00252C33"/>
    <w:rsid w:val="00252CCA"/>
    <w:rsid w:val="00256142"/>
    <w:rsid w:val="002712F7"/>
    <w:rsid w:val="00277266"/>
    <w:rsid w:val="002861F4"/>
    <w:rsid w:val="00286A35"/>
    <w:rsid w:val="002873D0"/>
    <w:rsid w:val="00287879"/>
    <w:rsid w:val="00292E9F"/>
    <w:rsid w:val="0029328F"/>
    <w:rsid w:val="00293A83"/>
    <w:rsid w:val="002A39C7"/>
    <w:rsid w:val="002A62D0"/>
    <w:rsid w:val="002B2877"/>
    <w:rsid w:val="002B63C8"/>
    <w:rsid w:val="002C5539"/>
    <w:rsid w:val="002C7A0B"/>
    <w:rsid w:val="002D0DAA"/>
    <w:rsid w:val="002D50E5"/>
    <w:rsid w:val="002D546D"/>
    <w:rsid w:val="002D5D31"/>
    <w:rsid w:val="002E1160"/>
    <w:rsid w:val="002E3F0C"/>
    <w:rsid w:val="002E6978"/>
    <w:rsid w:val="002F467C"/>
    <w:rsid w:val="00300706"/>
    <w:rsid w:val="00306122"/>
    <w:rsid w:val="00310AD2"/>
    <w:rsid w:val="00330C25"/>
    <w:rsid w:val="00332F86"/>
    <w:rsid w:val="00357C13"/>
    <w:rsid w:val="00366EAB"/>
    <w:rsid w:val="00367CB2"/>
    <w:rsid w:val="003700EF"/>
    <w:rsid w:val="00375F82"/>
    <w:rsid w:val="00376774"/>
    <w:rsid w:val="003A0732"/>
    <w:rsid w:val="003A5BAF"/>
    <w:rsid w:val="003A664A"/>
    <w:rsid w:val="003D5CC8"/>
    <w:rsid w:val="003E498D"/>
    <w:rsid w:val="0040068F"/>
    <w:rsid w:val="004043CF"/>
    <w:rsid w:val="00407C03"/>
    <w:rsid w:val="00410F6D"/>
    <w:rsid w:val="00411A7A"/>
    <w:rsid w:val="004161C9"/>
    <w:rsid w:val="004213CA"/>
    <w:rsid w:val="00421BAA"/>
    <w:rsid w:val="00430D33"/>
    <w:rsid w:val="00431ABC"/>
    <w:rsid w:val="004331B2"/>
    <w:rsid w:val="00436914"/>
    <w:rsid w:val="00447307"/>
    <w:rsid w:val="00452F46"/>
    <w:rsid w:val="004614FF"/>
    <w:rsid w:val="00472028"/>
    <w:rsid w:val="0048346D"/>
    <w:rsid w:val="00485B37"/>
    <w:rsid w:val="00493CEE"/>
    <w:rsid w:val="00495F9A"/>
    <w:rsid w:val="004A4E06"/>
    <w:rsid w:val="004A640A"/>
    <w:rsid w:val="004C1364"/>
    <w:rsid w:val="004C17E5"/>
    <w:rsid w:val="004D4442"/>
    <w:rsid w:val="004D6E43"/>
    <w:rsid w:val="004E1445"/>
    <w:rsid w:val="004E7E0F"/>
    <w:rsid w:val="00510152"/>
    <w:rsid w:val="00521C2F"/>
    <w:rsid w:val="00527487"/>
    <w:rsid w:val="0053148C"/>
    <w:rsid w:val="00542621"/>
    <w:rsid w:val="00561DB6"/>
    <w:rsid w:val="00570920"/>
    <w:rsid w:val="0058750A"/>
    <w:rsid w:val="00590A75"/>
    <w:rsid w:val="0059265D"/>
    <w:rsid w:val="005A11F2"/>
    <w:rsid w:val="005B3C6B"/>
    <w:rsid w:val="005B4141"/>
    <w:rsid w:val="005B59CB"/>
    <w:rsid w:val="005D74F8"/>
    <w:rsid w:val="005E64B8"/>
    <w:rsid w:val="005F28DF"/>
    <w:rsid w:val="005F48D9"/>
    <w:rsid w:val="00601061"/>
    <w:rsid w:val="00602DAA"/>
    <w:rsid w:val="0061502A"/>
    <w:rsid w:val="00623F06"/>
    <w:rsid w:val="006331C9"/>
    <w:rsid w:val="00633C13"/>
    <w:rsid w:val="006417E6"/>
    <w:rsid w:val="00647B07"/>
    <w:rsid w:val="00647D13"/>
    <w:rsid w:val="00650170"/>
    <w:rsid w:val="00660F2B"/>
    <w:rsid w:val="00663E23"/>
    <w:rsid w:val="00676E36"/>
    <w:rsid w:val="00677FB3"/>
    <w:rsid w:val="006813EF"/>
    <w:rsid w:val="006844D2"/>
    <w:rsid w:val="00690A7D"/>
    <w:rsid w:val="006920AD"/>
    <w:rsid w:val="006A2EF4"/>
    <w:rsid w:val="006A3985"/>
    <w:rsid w:val="006C0AD2"/>
    <w:rsid w:val="006C5CB1"/>
    <w:rsid w:val="006D4334"/>
    <w:rsid w:val="006D4EB7"/>
    <w:rsid w:val="00703D0A"/>
    <w:rsid w:val="0070423A"/>
    <w:rsid w:val="00704422"/>
    <w:rsid w:val="0071301D"/>
    <w:rsid w:val="0072240C"/>
    <w:rsid w:val="00723DF4"/>
    <w:rsid w:val="00726805"/>
    <w:rsid w:val="0073639D"/>
    <w:rsid w:val="0073764A"/>
    <w:rsid w:val="00740592"/>
    <w:rsid w:val="007458F7"/>
    <w:rsid w:val="00745DF9"/>
    <w:rsid w:val="00745EED"/>
    <w:rsid w:val="00757991"/>
    <w:rsid w:val="00764972"/>
    <w:rsid w:val="00765C6A"/>
    <w:rsid w:val="0076641B"/>
    <w:rsid w:val="00773371"/>
    <w:rsid w:val="0077411C"/>
    <w:rsid w:val="007A0C3B"/>
    <w:rsid w:val="007A413E"/>
    <w:rsid w:val="007C0D9F"/>
    <w:rsid w:val="007C5D19"/>
    <w:rsid w:val="007E0B8F"/>
    <w:rsid w:val="007F639D"/>
    <w:rsid w:val="008027BB"/>
    <w:rsid w:val="008066E4"/>
    <w:rsid w:val="00810896"/>
    <w:rsid w:val="0081185F"/>
    <w:rsid w:val="00813912"/>
    <w:rsid w:val="00816531"/>
    <w:rsid w:val="008326D9"/>
    <w:rsid w:val="008340C2"/>
    <w:rsid w:val="00846C3C"/>
    <w:rsid w:val="00851501"/>
    <w:rsid w:val="00851986"/>
    <w:rsid w:val="00862723"/>
    <w:rsid w:val="008741CA"/>
    <w:rsid w:val="00882187"/>
    <w:rsid w:val="008845B7"/>
    <w:rsid w:val="00886BF9"/>
    <w:rsid w:val="0089385B"/>
    <w:rsid w:val="0089483B"/>
    <w:rsid w:val="008A01FA"/>
    <w:rsid w:val="008A3A32"/>
    <w:rsid w:val="008A55AF"/>
    <w:rsid w:val="008B4034"/>
    <w:rsid w:val="008B43C8"/>
    <w:rsid w:val="008D0221"/>
    <w:rsid w:val="008D080D"/>
    <w:rsid w:val="008D50EF"/>
    <w:rsid w:val="008E402A"/>
    <w:rsid w:val="008F03B0"/>
    <w:rsid w:val="008F0634"/>
    <w:rsid w:val="008F4C4C"/>
    <w:rsid w:val="008F7826"/>
    <w:rsid w:val="00905980"/>
    <w:rsid w:val="00910E3A"/>
    <w:rsid w:val="00911C3C"/>
    <w:rsid w:val="00912713"/>
    <w:rsid w:val="0091599B"/>
    <w:rsid w:val="00915F4B"/>
    <w:rsid w:val="00917151"/>
    <w:rsid w:val="00921737"/>
    <w:rsid w:val="00925855"/>
    <w:rsid w:val="0093150E"/>
    <w:rsid w:val="009347BB"/>
    <w:rsid w:val="00934C60"/>
    <w:rsid w:val="00934ED5"/>
    <w:rsid w:val="00935EE3"/>
    <w:rsid w:val="00941BBF"/>
    <w:rsid w:val="00945DE4"/>
    <w:rsid w:val="00950438"/>
    <w:rsid w:val="0095521F"/>
    <w:rsid w:val="009611B1"/>
    <w:rsid w:val="00965ADE"/>
    <w:rsid w:val="00966EB3"/>
    <w:rsid w:val="00973734"/>
    <w:rsid w:val="00975720"/>
    <w:rsid w:val="00992536"/>
    <w:rsid w:val="009A3EBE"/>
    <w:rsid w:val="009B0844"/>
    <w:rsid w:val="009B3B51"/>
    <w:rsid w:val="009B5CEA"/>
    <w:rsid w:val="009D5BE3"/>
    <w:rsid w:val="009D7697"/>
    <w:rsid w:val="009E16EA"/>
    <w:rsid w:val="009E5EA4"/>
    <w:rsid w:val="009F2CBF"/>
    <w:rsid w:val="00A25BB5"/>
    <w:rsid w:val="00A30EB1"/>
    <w:rsid w:val="00A456B9"/>
    <w:rsid w:val="00A470F6"/>
    <w:rsid w:val="00A51DC1"/>
    <w:rsid w:val="00A52B4C"/>
    <w:rsid w:val="00A53601"/>
    <w:rsid w:val="00A548C5"/>
    <w:rsid w:val="00A5524F"/>
    <w:rsid w:val="00A647B1"/>
    <w:rsid w:val="00A658B7"/>
    <w:rsid w:val="00A66CA3"/>
    <w:rsid w:val="00A71CA3"/>
    <w:rsid w:val="00A82E8D"/>
    <w:rsid w:val="00A845FF"/>
    <w:rsid w:val="00A939B1"/>
    <w:rsid w:val="00AA285C"/>
    <w:rsid w:val="00AB46B8"/>
    <w:rsid w:val="00AB5881"/>
    <w:rsid w:val="00AB6624"/>
    <w:rsid w:val="00AB7DFB"/>
    <w:rsid w:val="00AC17A2"/>
    <w:rsid w:val="00AC2279"/>
    <w:rsid w:val="00AC2654"/>
    <w:rsid w:val="00AC342E"/>
    <w:rsid w:val="00AD457D"/>
    <w:rsid w:val="00AD4E04"/>
    <w:rsid w:val="00AE1A2C"/>
    <w:rsid w:val="00B01376"/>
    <w:rsid w:val="00B01725"/>
    <w:rsid w:val="00B0584E"/>
    <w:rsid w:val="00B05ED2"/>
    <w:rsid w:val="00B15729"/>
    <w:rsid w:val="00B23162"/>
    <w:rsid w:val="00B23484"/>
    <w:rsid w:val="00B25EA1"/>
    <w:rsid w:val="00B305F0"/>
    <w:rsid w:val="00B32C6A"/>
    <w:rsid w:val="00B51B8B"/>
    <w:rsid w:val="00B618A0"/>
    <w:rsid w:val="00B661DE"/>
    <w:rsid w:val="00B66349"/>
    <w:rsid w:val="00B73B40"/>
    <w:rsid w:val="00B76955"/>
    <w:rsid w:val="00B76AA3"/>
    <w:rsid w:val="00B83B44"/>
    <w:rsid w:val="00B8778E"/>
    <w:rsid w:val="00B944AF"/>
    <w:rsid w:val="00BB1695"/>
    <w:rsid w:val="00BC5A02"/>
    <w:rsid w:val="00BD25AA"/>
    <w:rsid w:val="00BD33B8"/>
    <w:rsid w:val="00BE0D15"/>
    <w:rsid w:val="00BE2474"/>
    <w:rsid w:val="00BE2D48"/>
    <w:rsid w:val="00BE3D80"/>
    <w:rsid w:val="00BE50B3"/>
    <w:rsid w:val="00BF39EE"/>
    <w:rsid w:val="00BF3E26"/>
    <w:rsid w:val="00C02E41"/>
    <w:rsid w:val="00C03FF3"/>
    <w:rsid w:val="00C10738"/>
    <w:rsid w:val="00C126A9"/>
    <w:rsid w:val="00C15922"/>
    <w:rsid w:val="00C34F83"/>
    <w:rsid w:val="00C45008"/>
    <w:rsid w:val="00C45C21"/>
    <w:rsid w:val="00C47903"/>
    <w:rsid w:val="00C60D09"/>
    <w:rsid w:val="00C60E89"/>
    <w:rsid w:val="00C76643"/>
    <w:rsid w:val="00C865C7"/>
    <w:rsid w:val="00C90DA9"/>
    <w:rsid w:val="00C91E8E"/>
    <w:rsid w:val="00C972CE"/>
    <w:rsid w:val="00CA340C"/>
    <w:rsid w:val="00CB0F47"/>
    <w:rsid w:val="00CB60B4"/>
    <w:rsid w:val="00CB796F"/>
    <w:rsid w:val="00CC7961"/>
    <w:rsid w:val="00CD286C"/>
    <w:rsid w:val="00CE34BD"/>
    <w:rsid w:val="00CE4726"/>
    <w:rsid w:val="00CF6970"/>
    <w:rsid w:val="00D00EE4"/>
    <w:rsid w:val="00D0354D"/>
    <w:rsid w:val="00D0398B"/>
    <w:rsid w:val="00D0696B"/>
    <w:rsid w:val="00D12AD0"/>
    <w:rsid w:val="00D14052"/>
    <w:rsid w:val="00D206FA"/>
    <w:rsid w:val="00D257AD"/>
    <w:rsid w:val="00D30C2B"/>
    <w:rsid w:val="00D31D7C"/>
    <w:rsid w:val="00D36E89"/>
    <w:rsid w:val="00D411C6"/>
    <w:rsid w:val="00D44007"/>
    <w:rsid w:val="00D44F27"/>
    <w:rsid w:val="00D548A1"/>
    <w:rsid w:val="00D61E00"/>
    <w:rsid w:val="00D7310F"/>
    <w:rsid w:val="00D81216"/>
    <w:rsid w:val="00D8335F"/>
    <w:rsid w:val="00D92E8B"/>
    <w:rsid w:val="00DA6F59"/>
    <w:rsid w:val="00DC24D9"/>
    <w:rsid w:val="00DD0311"/>
    <w:rsid w:val="00DE06A1"/>
    <w:rsid w:val="00E02314"/>
    <w:rsid w:val="00E11BCF"/>
    <w:rsid w:val="00E12852"/>
    <w:rsid w:val="00E16EB7"/>
    <w:rsid w:val="00E17172"/>
    <w:rsid w:val="00E4524A"/>
    <w:rsid w:val="00E53D87"/>
    <w:rsid w:val="00E67D91"/>
    <w:rsid w:val="00E76BB7"/>
    <w:rsid w:val="00E80A07"/>
    <w:rsid w:val="00E80F74"/>
    <w:rsid w:val="00E84731"/>
    <w:rsid w:val="00E85448"/>
    <w:rsid w:val="00E85B1B"/>
    <w:rsid w:val="00E92603"/>
    <w:rsid w:val="00E96159"/>
    <w:rsid w:val="00E978DE"/>
    <w:rsid w:val="00EA3744"/>
    <w:rsid w:val="00EB051F"/>
    <w:rsid w:val="00EB0E11"/>
    <w:rsid w:val="00EC38FC"/>
    <w:rsid w:val="00ED216E"/>
    <w:rsid w:val="00ED2D09"/>
    <w:rsid w:val="00ED71CC"/>
    <w:rsid w:val="00EE2D77"/>
    <w:rsid w:val="00EF4FBE"/>
    <w:rsid w:val="00EF69D2"/>
    <w:rsid w:val="00F00F7D"/>
    <w:rsid w:val="00F026E4"/>
    <w:rsid w:val="00F043E3"/>
    <w:rsid w:val="00F04AF7"/>
    <w:rsid w:val="00F107E6"/>
    <w:rsid w:val="00F146BB"/>
    <w:rsid w:val="00F17592"/>
    <w:rsid w:val="00F228ED"/>
    <w:rsid w:val="00F22C9D"/>
    <w:rsid w:val="00F23716"/>
    <w:rsid w:val="00F25464"/>
    <w:rsid w:val="00F3113A"/>
    <w:rsid w:val="00F45163"/>
    <w:rsid w:val="00F556E2"/>
    <w:rsid w:val="00F5613A"/>
    <w:rsid w:val="00F7717E"/>
    <w:rsid w:val="00F81CC1"/>
    <w:rsid w:val="00F84D24"/>
    <w:rsid w:val="00F86D40"/>
    <w:rsid w:val="00F9097F"/>
    <w:rsid w:val="00F91DF6"/>
    <w:rsid w:val="00F92DBA"/>
    <w:rsid w:val="00FA21C7"/>
    <w:rsid w:val="00FB6E7A"/>
    <w:rsid w:val="00FC458E"/>
    <w:rsid w:val="00FC7BAD"/>
    <w:rsid w:val="00FD3FAA"/>
    <w:rsid w:val="00FD522A"/>
    <w:rsid w:val="00FD6DF9"/>
    <w:rsid w:val="00FE0F22"/>
    <w:rsid w:val="00FE2532"/>
    <w:rsid w:val="00FE75D9"/>
    <w:rsid w:val="00FF2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45B81F"/>
  <w15:docId w15:val="{A13DF4ED-4C95-470B-84E3-9AAB539A4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4422"/>
    <w:pPr>
      <w:spacing w:after="0" w:line="360" w:lineRule="auto"/>
      <w:jc w:val="both"/>
    </w:pPr>
    <w:rPr>
      <w:rFonts w:ascii="Arial" w:eastAsia="Calibri" w:hAnsi="Arial" w:cs="Arial"/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704422"/>
    <w:pPr>
      <w:spacing w:line="240" w:lineRule="auto"/>
      <w:jc w:val="center"/>
      <w:outlineLvl w:val="0"/>
    </w:pPr>
    <w:rPr>
      <w:b/>
      <w:color w:val="004A90"/>
      <w:sz w:val="36"/>
      <w:szCs w:val="36"/>
    </w:rPr>
  </w:style>
  <w:style w:type="paragraph" w:styleId="Ttulo2">
    <w:name w:val="heading 2"/>
    <w:basedOn w:val="Prrafodelista"/>
    <w:next w:val="Normal"/>
    <w:link w:val="Ttulo2Car"/>
    <w:uiPriority w:val="9"/>
    <w:unhideWhenUsed/>
    <w:qFormat/>
    <w:rsid w:val="00704422"/>
    <w:pPr>
      <w:numPr>
        <w:numId w:val="16"/>
      </w:numPr>
      <w:spacing w:line="240" w:lineRule="auto"/>
      <w:outlineLvl w:val="1"/>
    </w:pPr>
    <w:rPr>
      <w:rFonts w:ascii="Arial" w:hAnsi="Arial" w:cs="Arial"/>
      <w:b/>
      <w:bCs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04422"/>
    <w:pPr>
      <w:outlineLvl w:val="2"/>
    </w:pPr>
    <w:rPr>
      <w:b/>
      <w:color w:val="004A9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34F83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Encabezado">
    <w:name w:val="header"/>
    <w:basedOn w:val="Normal"/>
    <w:link w:val="EncabezadoCar"/>
    <w:uiPriority w:val="99"/>
    <w:unhideWhenUsed/>
    <w:rsid w:val="001A1FE9"/>
    <w:pPr>
      <w:tabs>
        <w:tab w:val="center" w:pos="4513"/>
        <w:tab w:val="right" w:pos="9026"/>
      </w:tabs>
      <w:spacing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1A1FE9"/>
  </w:style>
  <w:style w:type="paragraph" w:styleId="Piedepgina">
    <w:name w:val="footer"/>
    <w:basedOn w:val="Normal"/>
    <w:link w:val="PiedepginaCar"/>
    <w:uiPriority w:val="99"/>
    <w:unhideWhenUsed/>
    <w:rsid w:val="001A1FE9"/>
    <w:pPr>
      <w:tabs>
        <w:tab w:val="center" w:pos="4513"/>
        <w:tab w:val="right" w:pos="9026"/>
      </w:tabs>
      <w:spacing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A1FE9"/>
  </w:style>
  <w:style w:type="character" w:styleId="Refdecomentario">
    <w:name w:val="annotation reference"/>
    <w:basedOn w:val="Fuentedeprrafopredeter"/>
    <w:uiPriority w:val="99"/>
    <w:semiHidden/>
    <w:unhideWhenUsed/>
    <w:rsid w:val="001A1FE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A1FE9"/>
    <w:pPr>
      <w:spacing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A1FE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A1FE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A1FE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A1FE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1FE9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B944AF"/>
    <w:rPr>
      <w:color w:val="0000FF" w:themeColor="hyperlink"/>
      <w:u w:val="single"/>
    </w:rPr>
  </w:style>
  <w:style w:type="paragraph" w:styleId="Revisin">
    <w:name w:val="Revision"/>
    <w:hidden/>
    <w:uiPriority w:val="99"/>
    <w:semiHidden/>
    <w:rsid w:val="00F17592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704422"/>
    <w:rPr>
      <w:rFonts w:ascii="Arial" w:eastAsia="Calibri" w:hAnsi="Arial" w:cs="Arial"/>
      <w:b/>
      <w:color w:val="004A90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rsid w:val="00704422"/>
    <w:rPr>
      <w:rFonts w:ascii="Arial" w:hAnsi="Arial" w:cs="Arial"/>
      <w:b/>
      <w:bCs/>
    </w:rPr>
  </w:style>
  <w:style w:type="character" w:customStyle="1" w:styleId="Ttulo3Car">
    <w:name w:val="Título 3 Car"/>
    <w:basedOn w:val="Fuentedeprrafopredeter"/>
    <w:link w:val="Ttulo3"/>
    <w:uiPriority w:val="9"/>
    <w:rsid w:val="00704422"/>
    <w:rPr>
      <w:rFonts w:ascii="Arial" w:eastAsia="Calibri" w:hAnsi="Arial" w:cs="Arial"/>
      <w:b/>
      <w:color w:val="004A90"/>
    </w:rPr>
  </w:style>
  <w:style w:type="character" w:styleId="Hipervnculovisitado">
    <w:name w:val="FollowedHyperlink"/>
    <w:basedOn w:val="Fuentedeprrafopredeter"/>
    <w:uiPriority w:val="99"/>
    <w:semiHidden/>
    <w:unhideWhenUsed/>
    <w:rsid w:val="00B661DE"/>
    <w:rPr>
      <w:color w:val="800080" w:themeColor="followedHyperlink"/>
      <w:u w:val="single"/>
    </w:rPr>
  </w:style>
  <w:style w:type="character" w:customStyle="1" w:styleId="hgkelc">
    <w:name w:val="hgkelc"/>
    <w:basedOn w:val="Fuentedeprrafopredeter"/>
    <w:rsid w:val="00031DC2"/>
  </w:style>
  <w:style w:type="character" w:styleId="Mencinsinresolver">
    <w:name w:val="Unresolved Mention"/>
    <w:basedOn w:val="Fuentedeprrafopredeter"/>
    <w:uiPriority w:val="99"/>
    <w:semiHidden/>
    <w:unhideWhenUsed/>
    <w:rsid w:val="00215861"/>
    <w:rPr>
      <w:color w:val="605E5C"/>
      <w:shd w:val="clear" w:color="auto" w:fill="E1DFDD"/>
    </w:rPr>
  </w:style>
  <w:style w:type="character" w:customStyle="1" w:styleId="form-control-text">
    <w:name w:val="form-control-text"/>
    <w:basedOn w:val="Fuentedeprrafopredeter"/>
    <w:rsid w:val="006331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94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4259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40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3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221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43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38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403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68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4843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2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28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60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610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906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861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9624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97701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398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175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130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317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40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49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290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555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952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1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1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2285">
          <w:marLeft w:val="328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539">
          <w:marLeft w:val="40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23874">
          <w:marLeft w:val="40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92213">
          <w:marLeft w:val="40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0728">
          <w:marLeft w:val="40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66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1757">
          <w:marLeft w:val="328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63282">
          <w:marLeft w:val="40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77839">
          <w:marLeft w:val="40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19152">
          <w:marLeft w:val="40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851312">
          <w:marLeft w:val="40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46857">
          <w:marLeft w:val="328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497">
          <w:marLeft w:val="328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6224">
          <w:marLeft w:val="328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64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9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7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7188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6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7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77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027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761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6612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0581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438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24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350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12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80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18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56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60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1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700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9337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389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115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aialive.eus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jaialive.eus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ko gai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C8C363-87C1-43CB-B4FA-07FA5A7E3A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342</TotalTime>
  <Pages>3</Pages>
  <Words>862</Words>
  <Characters>4745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SAGASTI BROCAL, Iker</dc:creator>
  <cp:lastModifiedBy>ASTARLOA AGUIRRE, IRAITZ</cp:lastModifiedBy>
  <cp:revision>36</cp:revision>
  <cp:lastPrinted>2024-05-14T13:59:00Z</cp:lastPrinted>
  <dcterms:created xsi:type="dcterms:W3CDTF">2024-04-02T07:51:00Z</dcterms:created>
  <dcterms:modified xsi:type="dcterms:W3CDTF">2024-05-14T14:17:00Z</dcterms:modified>
</cp:coreProperties>
</file>